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AA97" w14:textId="77777777" w:rsidR="005E2523" w:rsidRPr="00246A95" w:rsidRDefault="005E2523" w:rsidP="005E2523">
      <w:pPr>
        <w:pStyle w:val="Pa2"/>
        <w:rPr>
          <w:rStyle w:val="A8"/>
          <w:rFonts w:ascii="Garamond" w:hAnsi="Garamond"/>
          <w:b/>
          <w:u w:val="single"/>
        </w:rPr>
      </w:pPr>
      <w:r w:rsidRPr="00246A95">
        <w:rPr>
          <w:rStyle w:val="A8"/>
          <w:rFonts w:ascii="Garamond" w:hAnsi="Garamond"/>
          <w:b/>
          <w:u w:val="single"/>
        </w:rPr>
        <w:t>AGREEMENT</w:t>
      </w:r>
    </w:p>
    <w:p w14:paraId="415520F9" w14:textId="77777777" w:rsidR="005E2523" w:rsidRPr="00246A95" w:rsidRDefault="005E2523" w:rsidP="005E2523">
      <w:pPr>
        <w:pStyle w:val="Pa2"/>
        <w:rPr>
          <w:rFonts w:ascii="Garamond" w:hAnsi="Garamond" w:cs="Minion Pro"/>
          <w:color w:val="211D1E"/>
          <w:sz w:val="20"/>
          <w:szCs w:val="20"/>
        </w:rPr>
      </w:pPr>
      <w:r w:rsidRPr="00246A95">
        <w:rPr>
          <w:rStyle w:val="A8"/>
          <w:rFonts w:ascii="Garamond" w:hAnsi="Garamond"/>
        </w:rPr>
        <w:t>This agreement is entered into between Soka University of America, hereinafter known as the “Institution,” and ___________________________________________________________, hereinafter known as the “Organization,” a (federal, state, or local public agency), (private nonprofit orga</w:t>
      </w:r>
      <w:r w:rsidRPr="00246A95">
        <w:rPr>
          <w:rStyle w:val="A8"/>
          <w:rFonts w:ascii="Garamond" w:hAnsi="Garamond"/>
        </w:rPr>
        <w:softHyphen/>
        <w:t xml:space="preserve">nization), for the purpose of providing work to students eligible for the Federal Work-Study [FWS] Program. </w:t>
      </w:r>
    </w:p>
    <w:p w14:paraId="79DEBA2F" w14:textId="77777777" w:rsidR="005E2523" w:rsidRPr="00246A95" w:rsidRDefault="005E2523" w:rsidP="005E2523">
      <w:pPr>
        <w:pStyle w:val="Pa34"/>
        <w:spacing w:after="240"/>
        <w:ind w:firstLine="360"/>
        <w:rPr>
          <w:rFonts w:ascii="Garamond" w:hAnsi="Garamond" w:cs="Minion Pro"/>
          <w:color w:val="211D1E"/>
          <w:sz w:val="20"/>
          <w:szCs w:val="20"/>
        </w:rPr>
      </w:pPr>
      <w:r w:rsidRPr="00246A95">
        <w:rPr>
          <w:rStyle w:val="A8"/>
          <w:rFonts w:ascii="Garamond" w:hAnsi="Garamond"/>
        </w:rPr>
        <w:t>Job description and schedule to be attached to this agreement must be signed by an authorized official of the institution and the organization and must set forth:</w:t>
      </w:r>
    </w:p>
    <w:p w14:paraId="70999315" w14:textId="77777777" w:rsidR="005E2523" w:rsidRPr="00246A95" w:rsidRDefault="005E2523" w:rsidP="005E2523">
      <w:pPr>
        <w:pStyle w:val="Pa35"/>
        <w:spacing w:after="100"/>
        <w:ind w:left="720" w:hanging="300"/>
        <w:rPr>
          <w:rFonts w:ascii="Garamond" w:hAnsi="Garamond" w:cs="Minion Pro"/>
          <w:color w:val="211D1E"/>
          <w:sz w:val="20"/>
          <w:szCs w:val="20"/>
        </w:rPr>
      </w:pPr>
      <w:r w:rsidRPr="00246A95">
        <w:rPr>
          <w:rStyle w:val="A8"/>
          <w:rFonts w:ascii="Garamond" w:hAnsi="Garamond"/>
        </w:rPr>
        <w:t xml:space="preserve">1. brief descriptions of the work to be performed by students under this </w:t>
      </w:r>
      <w:proofErr w:type="gramStart"/>
      <w:r w:rsidRPr="00246A95">
        <w:rPr>
          <w:rStyle w:val="A8"/>
          <w:rFonts w:ascii="Garamond" w:hAnsi="Garamond"/>
        </w:rPr>
        <w:t>agreement;</w:t>
      </w:r>
      <w:proofErr w:type="gramEnd"/>
      <w:r w:rsidRPr="00246A95">
        <w:rPr>
          <w:rStyle w:val="A8"/>
          <w:rFonts w:ascii="Garamond" w:hAnsi="Garamond"/>
        </w:rPr>
        <w:t xml:space="preserve"> </w:t>
      </w:r>
    </w:p>
    <w:p w14:paraId="4EAC9021" w14:textId="77777777" w:rsidR="005E2523" w:rsidRPr="00246A95" w:rsidRDefault="005E2523" w:rsidP="005E2523">
      <w:pPr>
        <w:pStyle w:val="Pa35"/>
        <w:spacing w:after="100"/>
        <w:ind w:left="720" w:hanging="300"/>
        <w:rPr>
          <w:rFonts w:ascii="Garamond" w:hAnsi="Garamond" w:cs="Minion Pro"/>
          <w:color w:val="211D1E"/>
          <w:sz w:val="20"/>
          <w:szCs w:val="20"/>
        </w:rPr>
      </w:pPr>
      <w:r w:rsidRPr="00246A95">
        <w:rPr>
          <w:rStyle w:val="A8"/>
          <w:rFonts w:ascii="Garamond" w:hAnsi="Garamond"/>
        </w:rPr>
        <w:t xml:space="preserve">2. the total number of students to be </w:t>
      </w:r>
      <w:proofErr w:type="gramStart"/>
      <w:r w:rsidRPr="00246A95">
        <w:rPr>
          <w:rStyle w:val="A8"/>
          <w:rFonts w:ascii="Garamond" w:hAnsi="Garamond"/>
        </w:rPr>
        <w:t>employed;</w:t>
      </w:r>
      <w:proofErr w:type="gramEnd"/>
      <w:r w:rsidRPr="00246A95">
        <w:rPr>
          <w:rStyle w:val="A8"/>
          <w:rFonts w:ascii="Garamond" w:hAnsi="Garamond"/>
        </w:rPr>
        <w:t xml:space="preserve"> </w:t>
      </w:r>
    </w:p>
    <w:p w14:paraId="4D22136F" w14:textId="77777777" w:rsidR="005E2523" w:rsidRPr="00246A95" w:rsidRDefault="005E2523" w:rsidP="005E2523">
      <w:pPr>
        <w:pStyle w:val="Pa35"/>
        <w:spacing w:after="100"/>
        <w:ind w:left="720" w:hanging="300"/>
        <w:rPr>
          <w:rFonts w:ascii="Garamond" w:hAnsi="Garamond" w:cs="Minion Pro"/>
          <w:color w:val="211D1E"/>
          <w:sz w:val="20"/>
          <w:szCs w:val="20"/>
        </w:rPr>
      </w:pPr>
      <w:r w:rsidRPr="00246A95">
        <w:rPr>
          <w:rStyle w:val="A8"/>
          <w:rFonts w:ascii="Garamond" w:hAnsi="Garamond"/>
        </w:rPr>
        <w:t xml:space="preserve">3. the hourly rates of pay; and </w:t>
      </w:r>
    </w:p>
    <w:p w14:paraId="2F50742C" w14:textId="77777777" w:rsidR="005E2523" w:rsidRPr="00246A95" w:rsidRDefault="005E2523" w:rsidP="005E2523">
      <w:pPr>
        <w:pStyle w:val="Pa35"/>
        <w:spacing w:after="100"/>
        <w:ind w:left="720" w:hanging="300"/>
        <w:rPr>
          <w:rFonts w:ascii="Garamond" w:hAnsi="Garamond" w:cs="Minion Pro"/>
          <w:color w:val="211D1E"/>
          <w:sz w:val="20"/>
          <w:szCs w:val="20"/>
        </w:rPr>
      </w:pPr>
      <w:r w:rsidRPr="00246A95">
        <w:rPr>
          <w:rStyle w:val="A8"/>
          <w:rFonts w:ascii="Garamond" w:hAnsi="Garamond"/>
        </w:rPr>
        <w:t xml:space="preserve">4. the average number of hours per week each student will work. </w:t>
      </w:r>
    </w:p>
    <w:p w14:paraId="3C859693" w14:textId="77777777" w:rsidR="005E2523" w:rsidRPr="00246A95" w:rsidRDefault="005E2523" w:rsidP="005E2523">
      <w:pPr>
        <w:pStyle w:val="Pa34"/>
        <w:spacing w:after="240"/>
        <w:ind w:firstLine="360"/>
        <w:rPr>
          <w:rFonts w:ascii="Garamond" w:hAnsi="Garamond" w:cs="Minion Pro"/>
          <w:color w:val="211D1E"/>
          <w:sz w:val="20"/>
          <w:szCs w:val="20"/>
        </w:rPr>
      </w:pPr>
      <w:r w:rsidRPr="00246A95">
        <w:rPr>
          <w:rStyle w:val="A8"/>
          <w:rFonts w:ascii="Garamond" w:hAnsi="Garamond"/>
        </w:rPr>
        <w:t xml:space="preserve">These schedules will also state the total length of time the project is expected to run, the total percent, if any, of student compensation that the organization will pay to the institution, and the total percent, if any, of the cost of employer’s payroll contribution to be borne by the organization. The institution will inform the organization of the maximum number of hours per week a student may work. </w:t>
      </w:r>
    </w:p>
    <w:p w14:paraId="6BEE5007" w14:textId="77777777" w:rsidR="005E2523" w:rsidRPr="00246A95" w:rsidRDefault="005E2523" w:rsidP="005E2523">
      <w:pPr>
        <w:pStyle w:val="Pa34"/>
        <w:spacing w:after="240"/>
        <w:ind w:firstLine="360"/>
        <w:rPr>
          <w:rFonts w:ascii="Garamond" w:hAnsi="Garamond" w:cs="Minion Pro"/>
          <w:color w:val="211D1E"/>
          <w:sz w:val="20"/>
          <w:szCs w:val="20"/>
        </w:rPr>
      </w:pPr>
      <w:r w:rsidRPr="00246A95">
        <w:rPr>
          <w:rStyle w:val="A8"/>
          <w:rFonts w:ascii="Garamond" w:hAnsi="Garamond"/>
        </w:rPr>
        <w:t xml:space="preserve">Students will be made available to the organization by the institution to perform specific work assignments. Students may be removed from work on a particular assignment or from the organization by the institution, either on its own initiative or at the request of the organization. The organization agrees that no student will be denied work or subjected to different treatment under this agreement on the grounds of race, color, national origin, or sex. It further agrees that it will comply with the provisions of the Civil Rights Act of 1964 (Pub. L. 88-352; 78 Stat. 252) and Title IX of the Education Amendments of 1972 (Pub. L. 92-318) and the Regulations of the Department of Education that implement those acts. </w:t>
      </w:r>
    </w:p>
    <w:p w14:paraId="30811973"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The Organization is considered the employer for purposes of this agreement. It has the right to control and direct the services of the students, not only as to the result to be accomplished, but also as to the means by which the result is to be accomplished. The </w:t>
      </w:r>
      <w:r w:rsidRPr="00246A95">
        <w:rPr>
          <w:rStyle w:val="A8"/>
          <w:rFonts w:ascii="Garamond" w:hAnsi="Garamond"/>
        </w:rPr>
        <w:t>Institution</w:t>
      </w:r>
      <w:r w:rsidRPr="00246A95">
        <w:rPr>
          <w:rFonts w:ascii="Garamond" w:hAnsi="Garamond" w:cs="Times New Roman"/>
          <w:sz w:val="20"/>
          <w:szCs w:val="20"/>
        </w:rPr>
        <w:t xml:space="preserve"> is limited to determining whether the students meet the eligibility requirements for employment under the Federal Work-Study Program, to assigning students to work for the Organization, and to determining that the students do perform their work. </w:t>
      </w:r>
    </w:p>
    <w:p w14:paraId="63BA22D2" w14:textId="77777777" w:rsidR="005E2523" w:rsidRPr="00246A95" w:rsidRDefault="005E2523" w:rsidP="005E2523">
      <w:pPr>
        <w:autoSpaceDE w:val="0"/>
        <w:autoSpaceDN w:val="0"/>
        <w:adjustRightInd w:val="0"/>
        <w:spacing w:after="0" w:line="240" w:lineRule="auto"/>
        <w:rPr>
          <w:rFonts w:ascii="Garamond" w:hAnsi="Garamond" w:cs="Times New Roman"/>
          <w:b/>
          <w:sz w:val="20"/>
          <w:szCs w:val="20"/>
          <w:u w:val="single"/>
        </w:rPr>
      </w:pPr>
    </w:p>
    <w:p w14:paraId="76D6CE84" w14:textId="77777777" w:rsidR="005E2523" w:rsidRPr="00246A95" w:rsidRDefault="005E2523" w:rsidP="005E2523">
      <w:pPr>
        <w:autoSpaceDE w:val="0"/>
        <w:autoSpaceDN w:val="0"/>
        <w:adjustRightInd w:val="0"/>
        <w:spacing w:after="0" w:line="240" w:lineRule="auto"/>
        <w:rPr>
          <w:rFonts w:ascii="Garamond" w:hAnsi="Garamond" w:cs="Times New Roman"/>
          <w:b/>
          <w:sz w:val="20"/>
          <w:szCs w:val="20"/>
          <w:u w:val="single"/>
        </w:rPr>
      </w:pPr>
      <w:r w:rsidRPr="00246A95">
        <w:rPr>
          <w:rFonts w:ascii="Garamond" w:hAnsi="Garamond" w:cs="Times New Roman"/>
          <w:b/>
          <w:sz w:val="20"/>
          <w:szCs w:val="20"/>
          <w:u w:val="single"/>
        </w:rPr>
        <w:t xml:space="preserve">WITNESSETH </w:t>
      </w:r>
    </w:p>
    <w:p w14:paraId="29BDA44D"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WHEREAS, Institution has applied for a grant by the U.S. Commission of Education pursuant of Part C (Work-Study Programs) of Title IV of Higher Education Act of 1965, as amended to stimulate and promote the part-time employment of students, who are in need of earnings from such employment to pursue courses of study at institutions of higher education such as Institution. </w:t>
      </w:r>
    </w:p>
    <w:p w14:paraId="6B54EBAC"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33E20D30"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roofErr w:type="gramStart"/>
      <w:r w:rsidRPr="00246A95">
        <w:rPr>
          <w:rFonts w:ascii="Garamond" w:hAnsi="Garamond" w:cs="Times New Roman"/>
          <w:sz w:val="20"/>
          <w:szCs w:val="20"/>
        </w:rPr>
        <w:t>WHEREAS,</w:t>
      </w:r>
      <w:proofErr w:type="gramEnd"/>
      <w:r w:rsidRPr="00246A95">
        <w:rPr>
          <w:rFonts w:ascii="Garamond" w:hAnsi="Garamond" w:cs="Times New Roman"/>
          <w:sz w:val="20"/>
          <w:szCs w:val="20"/>
        </w:rPr>
        <w:t xml:space="preserve"> Organization is in a position to utilize the services of such students. </w:t>
      </w:r>
    </w:p>
    <w:p w14:paraId="0220ACE7"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3A95D1D1"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NOW, THEREFORE, the parties hereto agree to follow: </w:t>
      </w:r>
    </w:p>
    <w:p w14:paraId="209F05BD"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0FABE0BB"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Organization shall utilize the services of students furnished by the institution who are eligible to participate in the Work-Study Program and who are qualified and acceptable to Organization. The specific services to be performed by said students and the rate of compensation therefore are set forth on the attached Schedule, which is incorporated herein. </w:t>
      </w:r>
    </w:p>
    <w:p w14:paraId="4FD91AD5"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56E7405C"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The work performed by such students shall be in the public interest and shall not: </w:t>
      </w:r>
    </w:p>
    <w:p w14:paraId="009CE13E" w14:textId="77777777" w:rsidR="005E2523" w:rsidRPr="00246A95" w:rsidRDefault="005E2523" w:rsidP="005E2523">
      <w:pPr>
        <w:pStyle w:val="ListParagraph"/>
        <w:numPr>
          <w:ilvl w:val="1"/>
          <w:numId w:val="1"/>
        </w:numPr>
        <w:autoSpaceDE w:val="0"/>
        <w:autoSpaceDN w:val="0"/>
        <w:adjustRightInd w:val="0"/>
        <w:spacing w:after="27" w:line="240" w:lineRule="auto"/>
        <w:rPr>
          <w:rFonts w:ascii="Garamond" w:hAnsi="Garamond" w:cs="Times New Roman"/>
          <w:sz w:val="20"/>
          <w:szCs w:val="20"/>
        </w:rPr>
      </w:pPr>
      <w:r w:rsidRPr="00246A95">
        <w:rPr>
          <w:rFonts w:ascii="Garamond" w:hAnsi="Garamond" w:cs="Times New Roman"/>
          <w:sz w:val="20"/>
          <w:szCs w:val="20"/>
        </w:rPr>
        <w:t xml:space="preserve">Displace employed workers or impair existing contracts for neither services nor the filling of vacant positions created by strikers. </w:t>
      </w:r>
    </w:p>
    <w:p w14:paraId="1D79B682" w14:textId="77777777" w:rsidR="005E2523" w:rsidRPr="00246A95" w:rsidRDefault="005E2523" w:rsidP="005E2523">
      <w:pPr>
        <w:pStyle w:val="ListParagraph"/>
        <w:numPr>
          <w:ilvl w:val="1"/>
          <w:numId w:val="1"/>
        </w:numPr>
        <w:autoSpaceDE w:val="0"/>
        <w:autoSpaceDN w:val="0"/>
        <w:adjustRightInd w:val="0"/>
        <w:spacing w:after="27" w:line="240" w:lineRule="auto"/>
        <w:rPr>
          <w:rFonts w:ascii="Garamond" w:hAnsi="Garamond" w:cs="Times New Roman"/>
          <w:sz w:val="20"/>
          <w:szCs w:val="20"/>
        </w:rPr>
      </w:pPr>
      <w:r w:rsidRPr="00246A95">
        <w:rPr>
          <w:rFonts w:ascii="Garamond" w:hAnsi="Garamond" w:cs="Times New Roman"/>
          <w:sz w:val="20"/>
          <w:szCs w:val="20"/>
        </w:rPr>
        <w:t xml:space="preserve">Involve any partisan or non-partisan political activity or work for any political party. </w:t>
      </w:r>
    </w:p>
    <w:p w14:paraId="615B486E" w14:textId="77777777" w:rsidR="005E2523" w:rsidRPr="00246A95" w:rsidRDefault="005E2523" w:rsidP="005E2523">
      <w:pPr>
        <w:pStyle w:val="ListParagraph"/>
        <w:numPr>
          <w:ilvl w:val="1"/>
          <w:numId w:val="1"/>
        </w:numPr>
        <w:autoSpaceDE w:val="0"/>
        <w:autoSpaceDN w:val="0"/>
        <w:adjustRightInd w:val="0"/>
        <w:spacing w:after="27" w:line="240" w:lineRule="auto"/>
        <w:rPr>
          <w:rFonts w:ascii="Garamond" w:hAnsi="Garamond" w:cs="Times New Roman"/>
          <w:sz w:val="20"/>
          <w:szCs w:val="20"/>
        </w:rPr>
      </w:pPr>
      <w:r w:rsidRPr="00246A95">
        <w:rPr>
          <w:rFonts w:ascii="Garamond" w:hAnsi="Garamond" w:cs="Times New Roman"/>
          <w:sz w:val="20"/>
          <w:szCs w:val="20"/>
        </w:rPr>
        <w:t xml:space="preserve">Involve the construction, operation or maintenance of so much of any facility as is used or to be used for sectarian instruction or as a place for religious worship. </w:t>
      </w:r>
    </w:p>
    <w:p w14:paraId="05F699F0" w14:textId="77777777" w:rsidR="005E2523" w:rsidRPr="00246A95" w:rsidRDefault="005E2523" w:rsidP="005E2523">
      <w:pPr>
        <w:pStyle w:val="ListParagraph"/>
        <w:numPr>
          <w:ilvl w:val="1"/>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lastRenderedPageBreak/>
        <w:t xml:space="preserve">May not involve any lobbying on the Federal or State level. </w:t>
      </w:r>
    </w:p>
    <w:p w14:paraId="607C529E"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1C7A6DB6"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Organization agrees to: </w:t>
      </w:r>
    </w:p>
    <w:p w14:paraId="1FCFB1B1" w14:textId="77777777" w:rsidR="005E2523" w:rsidRDefault="005E2523" w:rsidP="005E2523">
      <w:pPr>
        <w:pStyle w:val="ListParagraph"/>
        <w:numPr>
          <w:ilvl w:val="1"/>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Reasonably supervise the services of students participating in the Work-Study Program and permit reasonable inspection by a representative of the Institution. </w:t>
      </w:r>
    </w:p>
    <w:p w14:paraId="7DE08D38" w14:textId="77777777" w:rsidR="005E2523" w:rsidRPr="00246A95" w:rsidRDefault="005E2523" w:rsidP="005E2523">
      <w:pPr>
        <w:pStyle w:val="ListParagraph"/>
        <w:numPr>
          <w:ilvl w:val="1"/>
          <w:numId w:val="1"/>
        </w:numPr>
        <w:autoSpaceDE w:val="0"/>
        <w:autoSpaceDN w:val="0"/>
        <w:adjustRightInd w:val="0"/>
        <w:spacing w:after="19" w:line="240" w:lineRule="auto"/>
        <w:rPr>
          <w:rFonts w:ascii="Garamond" w:hAnsi="Garamond" w:cs="Times New Roman"/>
          <w:sz w:val="20"/>
          <w:szCs w:val="20"/>
        </w:rPr>
      </w:pPr>
      <w:r w:rsidRPr="00246A95">
        <w:rPr>
          <w:rFonts w:ascii="Garamond" w:hAnsi="Garamond" w:cs="Times New Roman"/>
          <w:sz w:val="20"/>
          <w:szCs w:val="20"/>
        </w:rPr>
        <w:t xml:space="preserve">Make a report to Institution of time worked by students participating in the Work- Study Program semi-monthly. </w:t>
      </w:r>
    </w:p>
    <w:p w14:paraId="2A9686D8" w14:textId="77777777" w:rsidR="005E2523" w:rsidRPr="00246A95" w:rsidRDefault="005E2523" w:rsidP="005E2523">
      <w:pPr>
        <w:pStyle w:val="ListParagraph"/>
        <w:numPr>
          <w:ilvl w:val="1"/>
          <w:numId w:val="1"/>
        </w:numPr>
        <w:autoSpaceDE w:val="0"/>
        <w:autoSpaceDN w:val="0"/>
        <w:adjustRightInd w:val="0"/>
        <w:spacing w:after="19" w:line="240" w:lineRule="auto"/>
        <w:rPr>
          <w:rFonts w:ascii="Garamond" w:hAnsi="Garamond" w:cs="Times New Roman"/>
          <w:sz w:val="20"/>
          <w:szCs w:val="20"/>
        </w:rPr>
      </w:pPr>
      <w:r w:rsidRPr="00246A95">
        <w:rPr>
          <w:rFonts w:ascii="Garamond" w:hAnsi="Garamond" w:cs="Times New Roman"/>
          <w:sz w:val="20"/>
          <w:szCs w:val="20"/>
        </w:rPr>
        <w:t xml:space="preserve">Not allow a student to average more than twenty (20) hours per week during which classes are in session, and not more than forty (40) hours per week during vacation periods in any one academic term. </w:t>
      </w:r>
    </w:p>
    <w:p w14:paraId="6BBFDCB7" w14:textId="77777777" w:rsidR="005E2523" w:rsidRPr="00246A95" w:rsidRDefault="005E2523" w:rsidP="005E2523">
      <w:pPr>
        <w:pStyle w:val="ListParagraph"/>
        <w:numPr>
          <w:ilvl w:val="1"/>
          <w:numId w:val="1"/>
        </w:numPr>
        <w:autoSpaceDE w:val="0"/>
        <w:autoSpaceDN w:val="0"/>
        <w:adjustRightInd w:val="0"/>
        <w:spacing w:after="19" w:line="240" w:lineRule="auto"/>
        <w:rPr>
          <w:rFonts w:ascii="Garamond" w:hAnsi="Garamond" w:cs="Times New Roman"/>
          <w:sz w:val="20"/>
          <w:szCs w:val="20"/>
        </w:rPr>
      </w:pPr>
      <w:r w:rsidRPr="00246A95">
        <w:rPr>
          <w:rFonts w:ascii="Garamond" w:hAnsi="Garamond" w:cs="Times New Roman"/>
          <w:sz w:val="20"/>
          <w:szCs w:val="20"/>
        </w:rPr>
        <w:t xml:space="preserve">Notify the Institution in writing of the date and reason for the termination of any Work-Study student. </w:t>
      </w:r>
    </w:p>
    <w:p w14:paraId="3A8346ED" w14:textId="77777777" w:rsidR="005E2523" w:rsidRPr="00246A95" w:rsidRDefault="005E2523" w:rsidP="005E2523">
      <w:pPr>
        <w:pStyle w:val="ListParagraph"/>
        <w:numPr>
          <w:ilvl w:val="1"/>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Not allow the student to begin work until the employment process has been completed with the Office of Financial Aid. </w:t>
      </w:r>
    </w:p>
    <w:p w14:paraId="5944C20C"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3DD518EE"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The services and benefits of Organization which involve the work of such students shall be available to all persons regardless of race, color, creed, sex, age or national origin. No student shall be denied participation in the Work-Study Program because of race, color, creed, sex, age or national origin. </w:t>
      </w:r>
    </w:p>
    <w:p w14:paraId="332A42BF"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774F5C85"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The Institution and Organization agree as follows: </w:t>
      </w:r>
    </w:p>
    <w:p w14:paraId="3A9D50EE" w14:textId="77777777" w:rsidR="005E2523" w:rsidRPr="00246A95" w:rsidRDefault="005E2523" w:rsidP="005E2523">
      <w:pPr>
        <w:pStyle w:val="ListParagraph"/>
        <w:numPr>
          <w:ilvl w:val="1"/>
          <w:numId w:val="1"/>
        </w:numPr>
        <w:autoSpaceDE w:val="0"/>
        <w:autoSpaceDN w:val="0"/>
        <w:adjustRightInd w:val="0"/>
        <w:spacing w:after="29" w:line="240" w:lineRule="auto"/>
        <w:rPr>
          <w:rFonts w:ascii="Garamond" w:hAnsi="Garamond" w:cs="Times New Roman"/>
          <w:sz w:val="20"/>
          <w:szCs w:val="20"/>
        </w:rPr>
      </w:pPr>
      <w:r w:rsidRPr="00246A95">
        <w:rPr>
          <w:rFonts w:ascii="Garamond" w:hAnsi="Garamond" w:cs="Times New Roman"/>
          <w:sz w:val="20"/>
          <w:szCs w:val="20"/>
        </w:rPr>
        <w:t xml:space="preserve">Institution shall be responsible for damage caused by the negligence of its officers, agents and employees occurring in the performance of this agreement. </w:t>
      </w:r>
    </w:p>
    <w:p w14:paraId="4036829E" w14:textId="77777777" w:rsidR="005E2523" w:rsidRPr="00246A95" w:rsidRDefault="005E2523" w:rsidP="005E2523">
      <w:pPr>
        <w:pStyle w:val="ListParagraph"/>
        <w:numPr>
          <w:ilvl w:val="1"/>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Organization shall be responsible for damages caused by the negligence of its officers, agents and employees occurring in the performance of this Agreement. </w:t>
      </w:r>
    </w:p>
    <w:p w14:paraId="063DBE2B"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09B53823"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The Institution will be responsible for the payment of the student’s wages who are legitimately employed on the FWS program.</w:t>
      </w:r>
    </w:p>
    <w:p w14:paraId="08375941" w14:textId="77777777" w:rsidR="005E2523" w:rsidRPr="00246A95" w:rsidRDefault="005E2523" w:rsidP="005E2523">
      <w:pPr>
        <w:pStyle w:val="ListParagraph"/>
        <w:autoSpaceDE w:val="0"/>
        <w:autoSpaceDN w:val="0"/>
        <w:adjustRightInd w:val="0"/>
        <w:spacing w:after="0" w:line="240" w:lineRule="auto"/>
        <w:rPr>
          <w:rFonts w:ascii="Garamond" w:hAnsi="Garamond" w:cs="Times New Roman"/>
          <w:sz w:val="20"/>
          <w:szCs w:val="20"/>
        </w:rPr>
      </w:pPr>
    </w:p>
    <w:p w14:paraId="4E67D17A"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This agreement shall be subject to the availability of funds to the Institution for the portion of the student’s compensation not to be paid by Organization. It shall also be subject to the provisions of Part C (Work-Study Programs) of Title IV of the Higher Education Act of 1965, as now amended, or from time to time amended, and shall be subject to regulations implementing said legislation. </w:t>
      </w:r>
    </w:p>
    <w:p w14:paraId="7FDC1E5E"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3A85EF50"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This Agreement may be canceled by either party in writing if there is a failure to comply with the provisions of this Agreement. </w:t>
      </w:r>
    </w:p>
    <w:p w14:paraId="3F3AB0F2"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49A3086F" w14:textId="77777777" w:rsidR="005E2523" w:rsidRPr="00246A95" w:rsidRDefault="005E2523" w:rsidP="005E2523">
      <w:pPr>
        <w:pStyle w:val="ListParagraph"/>
        <w:numPr>
          <w:ilvl w:val="0"/>
          <w:numId w:val="1"/>
        </w:num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This Agreement shall terminate on the</w:t>
      </w:r>
      <w:r w:rsidR="00ED3B00">
        <w:rPr>
          <w:rFonts w:ascii="Garamond" w:hAnsi="Garamond" w:cs="Times New Roman"/>
          <w:sz w:val="20"/>
          <w:szCs w:val="20"/>
        </w:rPr>
        <w:t xml:space="preserve"> ___________________________________________</w:t>
      </w:r>
      <w:r w:rsidRPr="00246A95">
        <w:rPr>
          <w:rFonts w:ascii="Garamond" w:hAnsi="Garamond" w:cs="Times New Roman"/>
          <w:sz w:val="20"/>
          <w:szCs w:val="20"/>
        </w:rPr>
        <w:t xml:space="preserve">, unless sooner terminated and shall be subject to extension by the mutual agreement of the parties hereto in writing. </w:t>
      </w:r>
    </w:p>
    <w:p w14:paraId="0E875FF8"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p>
    <w:p w14:paraId="7A79782B" w14:textId="77777777" w:rsidR="005E2523" w:rsidRPr="00246A95" w:rsidRDefault="005E2523" w:rsidP="005E2523">
      <w:pPr>
        <w:autoSpaceDE w:val="0"/>
        <w:autoSpaceDN w:val="0"/>
        <w:adjustRightInd w:val="0"/>
        <w:spacing w:after="0" w:line="240" w:lineRule="auto"/>
        <w:rPr>
          <w:rFonts w:ascii="Garamond" w:hAnsi="Garamond" w:cs="Times New Roman"/>
          <w:sz w:val="20"/>
          <w:szCs w:val="20"/>
        </w:rPr>
      </w:pPr>
      <w:r w:rsidRPr="00246A95">
        <w:rPr>
          <w:rFonts w:ascii="Garamond" w:hAnsi="Garamond" w:cs="Times New Roman"/>
          <w:sz w:val="20"/>
          <w:szCs w:val="20"/>
        </w:rPr>
        <w:t xml:space="preserve">IN WITNESS WHEREOF, the parties hereto have executed this Agreement the day and year first above written. </w:t>
      </w:r>
    </w:p>
    <w:tbl>
      <w:tblPr>
        <w:tblW w:w="9648" w:type="dxa"/>
        <w:tblBorders>
          <w:top w:val="nil"/>
          <w:left w:val="nil"/>
          <w:bottom w:val="nil"/>
          <w:right w:val="nil"/>
        </w:tblBorders>
        <w:tblLayout w:type="fixed"/>
        <w:tblLook w:val="0000" w:firstRow="0" w:lastRow="0" w:firstColumn="0" w:lastColumn="0" w:noHBand="0" w:noVBand="0"/>
      </w:tblPr>
      <w:tblGrid>
        <w:gridCol w:w="9648"/>
      </w:tblGrid>
      <w:tr w:rsidR="005E2523" w:rsidRPr="009903B0" w14:paraId="14B64F05" w14:textId="77777777" w:rsidTr="004B5111">
        <w:trPr>
          <w:trHeight w:val="90"/>
        </w:trPr>
        <w:tc>
          <w:tcPr>
            <w:tcW w:w="9648" w:type="dxa"/>
          </w:tcPr>
          <w:p w14:paraId="210409FA" w14:textId="77777777" w:rsidR="005E2523" w:rsidRDefault="005E2523" w:rsidP="004B5111">
            <w:pPr>
              <w:autoSpaceDE w:val="0"/>
              <w:autoSpaceDN w:val="0"/>
              <w:adjustRightInd w:val="0"/>
              <w:spacing w:after="0" w:line="240" w:lineRule="auto"/>
              <w:rPr>
                <w:rFonts w:ascii="Times New Roman" w:hAnsi="Times New Roman" w:cs="Times New Roman"/>
                <w:sz w:val="23"/>
                <w:szCs w:val="23"/>
              </w:rPr>
            </w:pPr>
          </w:p>
          <w:p w14:paraId="32FF7524" w14:textId="77777777" w:rsidR="005E2523" w:rsidRDefault="005E2523" w:rsidP="004B51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           ________________________________________</w:t>
            </w:r>
          </w:p>
          <w:p w14:paraId="0D3DBE32" w14:textId="77777777" w:rsidR="005E2523" w:rsidRPr="009903B0" w:rsidRDefault="005E2523" w:rsidP="00AE7FED">
            <w:pPr>
              <w:autoSpaceDE w:val="0"/>
              <w:autoSpaceDN w:val="0"/>
              <w:adjustRightInd w:val="0"/>
              <w:spacing w:after="0" w:line="240" w:lineRule="auto"/>
              <w:rPr>
                <w:rFonts w:ascii="Times New Roman" w:hAnsi="Times New Roman" w:cs="Times New Roman"/>
                <w:sz w:val="20"/>
                <w:szCs w:val="20"/>
              </w:rPr>
            </w:pPr>
            <w:r w:rsidRPr="009903B0">
              <w:rPr>
                <w:rFonts w:ascii="Times New Roman" w:hAnsi="Times New Roman" w:cs="Times New Roman"/>
                <w:sz w:val="20"/>
                <w:szCs w:val="20"/>
              </w:rPr>
              <w:t xml:space="preserve">Signature of </w:t>
            </w:r>
            <w:r w:rsidR="00AE7FED">
              <w:rPr>
                <w:rFonts w:ascii="Times New Roman" w:hAnsi="Times New Roman" w:cs="Times New Roman"/>
                <w:sz w:val="20"/>
                <w:szCs w:val="20"/>
              </w:rPr>
              <w:t>SUA Manager</w:t>
            </w:r>
            <w:r w:rsidRPr="009903B0">
              <w:rPr>
                <w:rFonts w:ascii="Times New Roman" w:hAnsi="Times New Roman" w:cs="Times New Roman"/>
                <w:sz w:val="20"/>
                <w:szCs w:val="20"/>
              </w:rPr>
              <w:t>, Office of Financial</w:t>
            </w:r>
            <w:r>
              <w:rPr>
                <w:rFonts w:ascii="Times New Roman" w:hAnsi="Times New Roman" w:cs="Times New Roman"/>
                <w:sz w:val="20"/>
                <w:szCs w:val="20"/>
              </w:rPr>
              <w:t xml:space="preserve"> Aid</w:t>
            </w:r>
            <w:r w:rsidRPr="009903B0">
              <w:rPr>
                <w:rFonts w:ascii="Times New Roman" w:hAnsi="Times New Roman" w:cs="Times New Roman"/>
                <w:sz w:val="20"/>
                <w:szCs w:val="20"/>
              </w:rPr>
              <w:t xml:space="preserve"> </w:t>
            </w:r>
            <w:r>
              <w:rPr>
                <w:rFonts w:ascii="Times New Roman" w:hAnsi="Times New Roman" w:cs="Times New Roman"/>
                <w:sz w:val="20"/>
                <w:szCs w:val="20"/>
              </w:rPr>
              <w:t xml:space="preserve">               </w:t>
            </w:r>
            <w:r w:rsidR="00AE7FED">
              <w:rPr>
                <w:rFonts w:ascii="Times New Roman" w:hAnsi="Times New Roman" w:cs="Times New Roman"/>
                <w:sz w:val="20"/>
                <w:szCs w:val="20"/>
              </w:rPr>
              <w:t xml:space="preserve">      </w:t>
            </w:r>
            <w:r w:rsidRPr="009903B0">
              <w:rPr>
                <w:rFonts w:ascii="Times New Roman" w:hAnsi="Times New Roman" w:cs="Times New Roman"/>
                <w:sz w:val="20"/>
                <w:szCs w:val="20"/>
              </w:rPr>
              <w:t>Date</w:t>
            </w:r>
          </w:p>
        </w:tc>
      </w:tr>
      <w:tr w:rsidR="005E2523" w:rsidRPr="009903B0" w14:paraId="2A623111" w14:textId="77777777" w:rsidTr="004B5111">
        <w:trPr>
          <w:trHeight w:val="90"/>
        </w:trPr>
        <w:tc>
          <w:tcPr>
            <w:tcW w:w="9648" w:type="dxa"/>
          </w:tcPr>
          <w:p w14:paraId="310237E7" w14:textId="77777777" w:rsidR="005E2523" w:rsidRDefault="005E2523" w:rsidP="004B5111">
            <w:pPr>
              <w:autoSpaceDE w:val="0"/>
              <w:autoSpaceDN w:val="0"/>
              <w:adjustRightInd w:val="0"/>
              <w:spacing w:after="0" w:line="240" w:lineRule="auto"/>
              <w:rPr>
                <w:rFonts w:ascii="Times New Roman" w:hAnsi="Times New Roman" w:cs="Times New Roman"/>
                <w:sz w:val="20"/>
                <w:szCs w:val="20"/>
              </w:rPr>
            </w:pPr>
          </w:p>
          <w:p w14:paraId="3D275E87" w14:textId="77777777" w:rsidR="005E2523" w:rsidRPr="009903B0" w:rsidRDefault="005E2523" w:rsidP="004B51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           ________________________________________</w:t>
            </w:r>
          </w:p>
        </w:tc>
      </w:tr>
      <w:tr w:rsidR="005E2523" w:rsidRPr="009903B0" w14:paraId="0D0372A5" w14:textId="77777777" w:rsidTr="004B5111">
        <w:trPr>
          <w:trHeight w:val="90"/>
        </w:trPr>
        <w:tc>
          <w:tcPr>
            <w:tcW w:w="9648" w:type="dxa"/>
          </w:tcPr>
          <w:p w14:paraId="140132B8" w14:textId="77777777" w:rsidR="005E2523" w:rsidRPr="009903B0" w:rsidRDefault="005E2523" w:rsidP="004B5111">
            <w:pPr>
              <w:autoSpaceDE w:val="0"/>
              <w:autoSpaceDN w:val="0"/>
              <w:adjustRightInd w:val="0"/>
              <w:spacing w:after="0" w:line="240" w:lineRule="auto"/>
              <w:rPr>
                <w:rFonts w:ascii="Times New Roman" w:hAnsi="Times New Roman" w:cs="Times New Roman"/>
                <w:sz w:val="20"/>
                <w:szCs w:val="20"/>
              </w:rPr>
            </w:pPr>
            <w:r w:rsidRPr="009903B0">
              <w:rPr>
                <w:rFonts w:ascii="Times New Roman" w:hAnsi="Times New Roman" w:cs="Times New Roman"/>
                <w:sz w:val="20"/>
                <w:szCs w:val="20"/>
              </w:rPr>
              <w:t xml:space="preserve">Signature of Organization’s Authorized Official </w:t>
            </w:r>
            <w:r>
              <w:rPr>
                <w:rFonts w:ascii="Times New Roman" w:hAnsi="Times New Roman" w:cs="Times New Roman"/>
                <w:sz w:val="20"/>
                <w:szCs w:val="20"/>
              </w:rPr>
              <w:t xml:space="preserve">                           </w:t>
            </w:r>
            <w:r w:rsidRPr="009903B0">
              <w:rPr>
                <w:rFonts w:ascii="Times New Roman" w:hAnsi="Times New Roman" w:cs="Times New Roman"/>
                <w:sz w:val="20"/>
                <w:szCs w:val="20"/>
              </w:rPr>
              <w:t>Date</w:t>
            </w:r>
          </w:p>
        </w:tc>
      </w:tr>
      <w:tr w:rsidR="005E2523" w:rsidRPr="009903B0" w14:paraId="530E1415" w14:textId="77777777" w:rsidTr="004B5111">
        <w:trPr>
          <w:trHeight w:val="90"/>
        </w:trPr>
        <w:tc>
          <w:tcPr>
            <w:tcW w:w="9648" w:type="dxa"/>
          </w:tcPr>
          <w:p w14:paraId="5851E773" w14:textId="77777777" w:rsidR="005E2523" w:rsidRDefault="005E2523" w:rsidP="004B5111">
            <w:pPr>
              <w:autoSpaceDE w:val="0"/>
              <w:autoSpaceDN w:val="0"/>
              <w:adjustRightInd w:val="0"/>
              <w:spacing w:after="0" w:line="240" w:lineRule="auto"/>
              <w:rPr>
                <w:rFonts w:ascii="Times New Roman" w:hAnsi="Times New Roman" w:cs="Times New Roman"/>
                <w:sz w:val="20"/>
                <w:szCs w:val="20"/>
              </w:rPr>
            </w:pPr>
          </w:p>
          <w:p w14:paraId="592919DE" w14:textId="77777777" w:rsidR="005E2523" w:rsidRDefault="005E2523" w:rsidP="004B51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           ________________________________________</w:t>
            </w:r>
          </w:p>
          <w:p w14:paraId="18D2337D" w14:textId="77777777" w:rsidR="005E2523" w:rsidRPr="009903B0" w:rsidRDefault="005E2523" w:rsidP="004B5111">
            <w:pPr>
              <w:autoSpaceDE w:val="0"/>
              <w:autoSpaceDN w:val="0"/>
              <w:adjustRightInd w:val="0"/>
              <w:spacing w:after="0" w:line="240" w:lineRule="auto"/>
              <w:rPr>
                <w:rFonts w:ascii="Times New Roman" w:hAnsi="Times New Roman" w:cs="Times New Roman"/>
                <w:sz w:val="20"/>
                <w:szCs w:val="20"/>
              </w:rPr>
            </w:pPr>
            <w:r w:rsidRPr="009903B0">
              <w:rPr>
                <w:rFonts w:ascii="Times New Roman" w:hAnsi="Times New Roman" w:cs="Times New Roman"/>
                <w:sz w:val="20"/>
                <w:szCs w:val="20"/>
              </w:rPr>
              <w:t xml:space="preserve">Name and Title of Authorized Official </w:t>
            </w:r>
          </w:p>
        </w:tc>
      </w:tr>
    </w:tbl>
    <w:p w14:paraId="5E254304" w14:textId="77777777" w:rsidR="005E2523" w:rsidRPr="009903B0" w:rsidRDefault="005E2523" w:rsidP="005E2523">
      <w:pPr>
        <w:pageBreakBefore/>
        <w:autoSpaceDE w:val="0"/>
        <w:autoSpaceDN w:val="0"/>
        <w:adjustRightInd w:val="0"/>
        <w:spacing w:after="0" w:line="240" w:lineRule="auto"/>
        <w:rPr>
          <w:rFonts w:ascii="Times New Roman" w:hAnsi="Times New Roman" w:cs="Times New Roman"/>
          <w:b/>
        </w:rPr>
      </w:pPr>
      <w:r w:rsidRPr="009903B0">
        <w:rPr>
          <w:rFonts w:ascii="Times New Roman" w:hAnsi="Times New Roman" w:cs="Times New Roman"/>
          <w:b/>
          <w:i/>
          <w:iCs/>
        </w:rPr>
        <w:lastRenderedPageBreak/>
        <w:t xml:space="preserve">EMPLOYER INFORMATION </w:t>
      </w:r>
    </w:p>
    <w:p w14:paraId="5688E50A" w14:textId="77777777" w:rsidR="005E2523" w:rsidRDefault="005E2523" w:rsidP="005E2523">
      <w:pPr>
        <w:autoSpaceDE w:val="0"/>
        <w:autoSpaceDN w:val="0"/>
        <w:adjustRightInd w:val="0"/>
        <w:spacing w:after="0" w:line="240" w:lineRule="auto"/>
        <w:rPr>
          <w:rFonts w:ascii="Times New Roman" w:hAnsi="Times New Roman" w:cs="Times New Roman"/>
        </w:rPr>
      </w:pPr>
    </w:p>
    <w:p w14:paraId="5CC7A2BF"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rPr>
        <w:t xml:space="preserve">The purpose of the </w:t>
      </w:r>
      <w:r w:rsidRPr="009903B0">
        <w:rPr>
          <w:rFonts w:ascii="Times New Roman" w:hAnsi="Times New Roman" w:cs="Times New Roman"/>
          <w:i/>
          <w:iCs/>
        </w:rPr>
        <w:t xml:space="preserve">Federal Work-Study Program </w:t>
      </w:r>
      <w:r w:rsidRPr="009903B0">
        <w:rPr>
          <w:rFonts w:ascii="Times New Roman" w:hAnsi="Times New Roman" w:cs="Times New Roman"/>
        </w:rPr>
        <w:t>is to expand part-time employment opportunities for eligible students who demonstrate financial need and to help meet their educational expenses.</w:t>
      </w:r>
      <w:r>
        <w:rPr>
          <w:rFonts w:ascii="Times New Roman" w:hAnsi="Times New Roman" w:cs="Times New Roman"/>
        </w:rPr>
        <w:t xml:space="preserve"> The Federal Government and Soka University of America (SUA) </w:t>
      </w:r>
      <w:r w:rsidRPr="009903B0">
        <w:rPr>
          <w:rFonts w:ascii="Times New Roman" w:hAnsi="Times New Roman" w:cs="Times New Roman"/>
        </w:rPr>
        <w:t xml:space="preserve">have provided funds to the Office of Financial Aid to enable </w:t>
      </w:r>
      <w:r>
        <w:rPr>
          <w:rFonts w:ascii="Times New Roman" w:hAnsi="Times New Roman" w:cs="Times New Roman"/>
        </w:rPr>
        <w:t>SUA</w:t>
      </w:r>
      <w:r w:rsidRPr="009903B0">
        <w:rPr>
          <w:rFonts w:ascii="Times New Roman" w:hAnsi="Times New Roman" w:cs="Times New Roman"/>
        </w:rPr>
        <w:t xml:space="preserve"> to create these job opportunities. </w:t>
      </w:r>
    </w:p>
    <w:p w14:paraId="71BB6BB9"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3E209F74"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rPr>
        <w:t xml:space="preserve">Through this program, students gain valuable work experience. Whenever possible, the student’s placement will be in the area of the student’s educational objectives. </w:t>
      </w:r>
    </w:p>
    <w:p w14:paraId="0491F9BD"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6F267DE8"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rPr>
        <w:t xml:space="preserve">You are eligible to participate in the </w:t>
      </w:r>
      <w:r w:rsidRPr="009903B0">
        <w:rPr>
          <w:rFonts w:ascii="Times New Roman" w:hAnsi="Times New Roman" w:cs="Times New Roman"/>
          <w:i/>
          <w:iCs/>
        </w:rPr>
        <w:t xml:space="preserve">Federal Work-Study Program </w:t>
      </w:r>
      <w:r w:rsidRPr="009903B0">
        <w:rPr>
          <w:rFonts w:ascii="Times New Roman" w:hAnsi="Times New Roman" w:cs="Times New Roman"/>
        </w:rPr>
        <w:t xml:space="preserve">if: </w:t>
      </w:r>
    </w:p>
    <w:p w14:paraId="32B91A9A"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023E6063" w14:textId="77777777" w:rsidR="005E2523" w:rsidRPr="009903B0" w:rsidRDefault="005E2523" w:rsidP="005E2523">
      <w:pPr>
        <w:autoSpaceDE w:val="0"/>
        <w:autoSpaceDN w:val="0"/>
        <w:adjustRightInd w:val="0"/>
        <w:spacing w:after="0" w:line="240" w:lineRule="auto"/>
        <w:rPr>
          <w:rFonts w:ascii="Times New Roman" w:hAnsi="Times New Roman" w:cs="Times New Roman"/>
          <w:b/>
          <w:bCs/>
        </w:rPr>
      </w:pPr>
      <w:r w:rsidRPr="009903B0">
        <w:rPr>
          <w:rFonts w:ascii="Times New Roman" w:hAnsi="Times New Roman" w:cs="Times New Roman"/>
          <w:b/>
          <w:bCs/>
        </w:rPr>
        <w:t xml:space="preserve">You comply with Title VI and VIII of the Civil Rights Acts of 1964 and Title IX of Education Amendments of 1972. </w:t>
      </w:r>
    </w:p>
    <w:p w14:paraId="2E0472A8"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7BAF75D1"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b/>
          <w:bCs/>
        </w:rPr>
        <w:t>You are classified as a non-profit Organization</w:t>
      </w:r>
      <w:r w:rsidRPr="009903B0">
        <w:rPr>
          <w:rFonts w:ascii="Times New Roman" w:hAnsi="Times New Roman" w:cs="Times New Roman"/>
        </w:rPr>
        <w:t xml:space="preserve">. In order to be considered non-profit, an Organization must be incorporated as such under State Law. If the Internal Revenue Service classifies you as a tax-exempt Organization, you are acceptable. </w:t>
      </w:r>
    </w:p>
    <w:p w14:paraId="1547BB27"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7BE3941E"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b/>
          <w:bCs/>
        </w:rPr>
        <w:t>Work performed is in the public interest</w:t>
      </w:r>
      <w:r w:rsidRPr="009903B0">
        <w:rPr>
          <w:rFonts w:ascii="Times New Roman" w:hAnsi="Times New Roman" w:cs="Times New Roman"/>
        </w:rPr>
        <w:t xml:space="preserve">. The services to be provided by students in their employment with Organizations off-campus must be of broad benefit to the population at large in order to be considered in the public interest. </w:t>
      </w:r>
    </w:p>
    <w:p w14:paraId="64B631A4"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3C9B4C67"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b/>
          <w:bCs/>
        </w:rPr>
        <w:t>Displacement of Regular Workers is prohibited</w:t>
      </w:r>
      <w:r w:rsidRPr="009903B0">
        <w:rPr>
          <w:rFonts w:ascii="Times New Roman" w:hAnsi="Times New Roman" w:cs="Times New Roman"/>
        </w:rPr>
        <w:t xml:space="preserve">. Work-study employment must not result in the displacement of employed workers or impair existing contracts for services. </w:t>
      </w:r>
    </w:p>
    <w:p w14:paraId="2CCECD82"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14AEAFA6"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b/>
          <w:bCs/>
        </w:rPr>
        <w:t>Religious Involvement is prohibited</w:t>
      </w:r>
      <w:r w:rsidRPr="009903B0">
        <w:rPr>
          <w:rFonts w:ascii="Times New Roman" w:hAnsi="Times New Roman" w:cs="Times New Roman"/>
        </w:rPr>
        <w:t xml:space="preserve">. Work-study positions must not involve the construction, operation or maintenance of any facility that is used or is to be used for sectarian instruction or as a place for religious worship. The particular position to which the student is assigned must not involve in any way the sectarian instruction or the religious activities of an Organization. </w:t>
      </w:r>
    </w:p>
    <w:p w14:paraId="0C95285B"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5139F59D"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b/>
          <w:bCs/>
        </w:rPr>
        <w:t>Political Involvement is Prohibited</w:t>
      </w:r>
      <w:r w:rsidRPr="009903B0">
        <w:rPr>
          <w:rFonts w:ascii="Times New Roman" w:hAnsi="Times New Roman" w:cs="Times New Roman"/>
        </w:rPr>
        <w:t xml:space="preserve">. Work provided under the </w:t>
      </w:r>
      <w:r w:rsidRPr="009903B0">
        <w:rPr>
          <w:rFonts w:ascii="Times New Roman" w:hAnsi="Times New Roman" w:cs="Times New Roman"/>
          <w:i/>
          <w:iCs/>
        </w:rPr>
        <w:t xml:space="preserve">Federal Work-Study Program </w:t>
      </w:r>
      <w:r w:rsidRPr="009903B0">
        <w:rPr>
          <w:rFonts w:ascii="Times New Roman" w:hAnsi="Times New Roman" w:cs="Times New Roman"/>
        </w:rPr>
        <w:t xml:space="preserve">must not involve any partisan or non-partisan political activity. </w:t>
      </w:r>
    </w:p>
    <w:p w14:paraId="3790579C"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377DD1C4"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b/>
          <w:bCs/>
        </w:rPr>
        <w:t>Dues and Fees are Prohibited</w:t>
      </w:r>
      <w:r w:rsidRPr="009903B0">
        <w:rPr>
          <w:rFonts w:ascii="Times New Roman" w:hAnsi="Times New Roman" w:cs="Times New Roman"/>
        </w:rPr>
        <w:t xml:space="preserve">. NO employer, whether public or private, may solicit or permit to be solicited from any student: (1) fees; (2) dues of any kind; (3) compensation of any kind; (4) a commission of any kind; (5) a gift or gratuity of any kind as a condition or prerequisite for a student’s employment. </w:t>
      </w:r>
    </w:p>
    <w:p w14:paraId="70E51ABA"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p>
    <w:p w14:paraId="203F3933" w14:textId="77777777" w:rsidR="005E2523" w:rsidRPr="009903B0" w:rsidRDefault="005E2523" w:rsidP="005E2523">
      <w:pPr>
        <w:autoSpaceDE w:val="0"/>
        <w:autoSpaceDN w:val="0"/>
        <w:adjustRightInd w:val="0"/>
        <w:spacing w:after="0" w:line="240" w:lineRule="auto"/>
        <w:rPr>
          <w:rFonts w:ascii="Times New Roman" w:hAnsi="Times New Roman" w:cs="Times New Roman"/>
        </w:rPr>
      </w:pPr>
      <w:r w:rsidRPr="009903B0">
        <w:rPr>
          <w:rFonts w:ascii="Times New Roman" w:hAnsi="Times New Roman" w:cs="Times New Roman"/>
          <w:b/>
          <w:bCs/>
        </w:rPr>
        <w:t>Contract Agreement Must is Completed and Approved</w:t>
      </w:r>
      <w:r w:rsidRPr="009903B0">
        <w:rPr>
          <w:rFonts w:ascii="Times New Roman" w:hAnsi="Times New Roman" w:cs="Times New Roman"/>
        </w:rPr>
        <w:t xml:space="preserve">. All non-profit, non-political, non-religious Organizations will receive a </w:t>
      </w:r>
      <w:r w:rsidRPr="009903B0">
        <w:rPr>
          <w:rFonts w:ascii="Times New Roman" w:hAnsi="Times New Roman" w:cs="Times New Roman"/>
          <w:i/>
          <w:iCs/>
        </w:rPr>
        <w:t xml:space="preserve">Federal Work-Study </w:t>
      </w:r>
      <w:r w:rsidRPr="009903B0">
        <w:rPr>
          <w:rFonts w:ascii="Times New Roman" w:hAnsi="Times New Roman" w:cs="Times New Roman"/>
        </w:rPr>
        <w:t xml:space="preserve">Agreement to be completed and returned to the </w:t>
      </w:r>
      <w:r>
        <w:rPr>
          <w:rFonts w:ascii="Times New Roman" w:hAnsi="Times New Roman" w:cs="Times New Roman"/>
        </w:rPr>
        <w:t>Institution</w:t>
      </w:r>
      <w:r w:rsidRPr="009903B0">
        <w:rPr>
          <w:rFonts w:ascii="Times New Roman" w:hAnsi="Times New Roman" w:cs="Times New Roman"/>
        </w:rPr>
        <w:t xml:space="preserve"> within 14 days. Students will not be compensated for hours worked prior to the approval of the Agreemen</w:t>
      </w:r>
      <w:r>
        <w:rPr>
          <w:rFonts w:ascii="Times New Roman" w:hAnsi="Times New Roman" w:cs="Times New Roman"/>
        </w:rPr>
        <w:t>t by the Office of Financial Aid</w:t>
      </w:r>
      <w:r w:rsidRPr="009903B0">
        <w:rPr>
          <w:rFonts w:ascii="Times New Roman" w:hAnsi="Times New Roman" w:cs="Times New Roman"/>
        </w:rPr>
        <w:t xml:space="preserve">. </w:t>
      </w:r>
    </w:p>
    <w:p w14:paraId="34821519" w14:textId="77777777" w:rsidR="005E2523" w:rsidRDefault="005E2523" w:rsidP="005E2523">
      <w:pPr>
        <w:autoSpaceDE w:val="0"/>
        <w:autoSpaceDN w:val="0"/>
        <w:adjustRightInd w:val="0"/>
        <w:spacing w:after="0" w:line="240" w:lineRule="auto"/>
        <w:rPr>
          <w:b/>
          <w:color w:val="C8844B"/>
          <w:sz w:val="36"/>
          <w:szCs w:val="36"/>
        </w:rPr>
      </w:pPr>
      <w:r w:rsidRPr="009903B0">
        <w:rPr>
          <w:rFonts w:ascii="Times New Roman" w:hAnsi="Times New Roman" w:cs="Times New Roman"/>
        </w:rPr>
        <w:t xml:space="preserve">Agencies eligible to use students under this program include almost any public (Federal, State, County or Municipal) office, agency, or program of any private, non-profit service Organization, agency, program or corporation. </w:t>
      </w:r>
    </w:p>
    <w:p w14:paraId="7D702311" w14:textId="77777777" w:rsidR="00BF0730" w:rsidRDefault="00BF0730"/>
    <w:sectPr w:rsidR="00BF0730" w:rsidSect="005E2523">
      <w:headerReference w:type="default" r:id="rId8"/>
      <w:footerReference w:type="default" r:id="rId9"/>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7E39" w14:textId="77777777" w:rsidR="004B5111" w:rsidRDefault="004B5111" w:rsidP="004B5111">
      <w:pPr>
        <w:spacing w:after="0" w:line="240" w:lineRule="auto"/>
      </w:pPr>
      <w:r>
        <w:separator/>
      </w:r>
    </w:p>
  </w:endnote>
  <w:endnote w:type="continuationSeparator" w:id="0">
    <w:p w14:paraId="62BDFF33" w14:textId="77777777" w:rsidR="004B5111" w:rsidRDefault="004B5111" w:rsidP="004B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7B43" w14:textId="77777777" w:rsidR="00AE7FED" w:rsidRDefault="00AE7FED" w:rsidP="00AE7FED">
    <w:pPr>
      <w:pStyle w:val="Footer"/>
      <w:jc w:val="right"/>
    </w:pPr>
    <w:r>
      <w:t xml:space="preserve">Page | </w:t>
    </w:r>
    <w:r>
      <w:fldChar w:fldCharType="begin"/>
    </w:r>
    <w:r>
      <w:instrText xml:space="preserve"> PAGE   \* MERGEFORMAT </w:instrText>
    </w:r>
    <w:r>
      <w:fldChar w:fldCharType="separate"/>
    </w:r>
    <w:r w:rsidR="00BB2C1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2BDA" w14:textId="77777777" w:rsidR="004B5111" w:rsidRDefault="004B5111" w:rsidP="004B5111">
      <w:pPr>
        <w:spacing w:after="0" w:line="240" w:lineRule="auto"/>
      </w:pPr>
      <w:r>
        <w:separator/>
      </w:r>
    </w:p>
  </w:footnote>
  <w:footnote w:type="continuationSeparator" w:id="0">
    <w:p w14:paraId="563A0F3C" w14:textId="77777777" w:rsidR="004B5111" w:rsidRDefault="004B5111" w:rsidP="004B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36BA" w14:textId="77777777" w:rsidR="004B5111" w:rsidRPr="00161A6C" w:rsidRDefault="004B5111" w:rsidP="004B5111">
    <w:pPr>
      <w:pStyle w:val="Pa3"/>
      <w:tabs>
        <w:tab w:val="left" w:pos="4770"/>
      </w:tabs>
      <w:spacing w:line="240" w:lineRule="auto"/>
      <w:jc w:val="center"/>
      <w:rPr>
        <w:rFonts w:ascii="Garamond" w:hAnsi="Garamond" w:cs="Baskerville Old Face"/>
        <w:b/>
        <w:sz w:val="20"/>
        <w:szCs w:val="20"/>
      </w:rPr>
    </w:pPr>
    <w:r w:rsidRPr="00161A6C">
      <w:rPr>
        <w:rFonts w:ascii="Garamond" w:hAnsi="Garamond" w:cs="Baskerville Old Face"/>
        <w:b/>
        <w:noProof/>
        <w:sz w:val="20"/>
        <w:szCs w:val="20"/>
      </w:rPr>
      <w:drawing>
        <wp:anchor distT="0" distB="0" distL="114300" distR="114300" simplePos="0" relativeHeight="251659264" behindDoc="0" locked="0" layoutInCell="1" allowOverlap="1" wp14:anchorId="3A427F65" wp14:editId="241E1A10">
          <wp:simplePos x="0" y="0"/>
          <wp:positionH relativeFrom="column">
            <wp:posOffset>-44541</wp:posOffset>
          </wp:positionH>
          <wp:positionV relativeFrom="paragraph">
            <wp:posOffset>-217805</wp:posOffset>
          </wp:positionV>
          <wp:extent cx="935990" cy="935990"/>
          <wp:effectExtent l="0" t="0" r="0" b="0"/>
          <wp:wrapNone/>
          <wp:docPr id="4" name="Picture 4" descr="Description: C:\Users\schoi\AppData\Local\Microsoft\Windows\Temporary Internet Files\Content.Outlook\MDPHWHEB\bluwhit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choi\AppData\Local\Microsoft\Windows\Temporary Internet Files\Content.Outlook\MDPHWHEB\bluwhitelogo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A6C">
      <w:rPr>
        <w:rFonts w:ascii="Garamond" w:hAnsi="Garamond" w:cs="Baskerville Old Face"/>
        <w:b/>
        <w:sz w:val="20"/>
        <w:szCs w:val="20"/>
      </w:rPr>
      <w:t>Soka University of America</w:t>
    </w:r>
  </w:p>
  <w:p w14:paraId="56423BC2" w14:textId="77777777" w:rsidR="004B5111" w:rsidRPr="005E2523" w:rsidRDefault="004B5111" w:rsidP="004B5111">
    <w:pPr>
      <w:pStyle w:val="Default"/>
      <w:tabs>
        <w:tab w:val="left" w:pos="4770"/>
      </w:tabs>
      <w:jc w:val="center"/>
      <w:rPr>
        <w:rFonts w:ascii="Garamond" w:hAnsi="Garamond"/>
        <w:b/>
        <w:sz w:val="32"/>
        <w:szCs w:val="32"/>
      </w:rPr>
    </w:pPr>
    <w:r w:rsidRPr="005E2523">
      <w:rPr>
        <w:rFonts w:ascii="Garamond" w:hAnsi="Garamond"/>
        <w:b/>
        <w:sz w:val="32"/>
        <w:szCs w:val="32"/>
      </w:rPr>
      <w:t>Federal Work Study Program</w:t>
    </w:r>
  </w:p>
  <w:p w14:paraId="45FB788A" w14:textId="77777777" w:rsidR="004B5111" w:rsidRPr="005E2523" w:rsidRDefault="004B5111" w:rsidP="004B5111">
    <w:pPr>
      <w:pStyle w:val="Pa3"/>
      <w:tabs>
        <w:tab w:val="left" w:pos="4770"/>
      </w:tabs>
      <w:spacing w:line="240" w:lineRule="auto"/>
      <w:jc w:val="center"/>
      <w:rPr>
        <w:rFonts w:ascii="Garamond" w:hAnsi="Garamond" w:cs="Baskerville Old Face"/>
        <w:b/>
        <w:sz w:val="32"/>
        <w:szCs w:val="32"/>
      </w:rPr>
    </w:pPr>
    <w:r w:rsidRPr="005E2523">
      <w:rPr>
        <w:rFonts w:ascii="Garamond" w:hAnsi="Garamond" w:cs="Baskerville Old Face"/>
        <w:b/>
        <w:sz w:val="32"/>
        <w:szCs w:val="32"/>
      </w:rPr>
      <w:t>Off-Campus Agreement</w:t>
    </w:r>
  </w:p>
  <w:p w14:paraId="5B4C11A9" w14:textId="77777777" w:rsidR="004B5111" w:rsidRDefault="004B5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51C"/>
    <w:multiLevelType w:val="hybridMultilevel"/>
    <w:tmpl w:val="B04494E0"/>
    <w:lvl w:ilvl="0" w:tplc="0409000F">
      <w:start w:val="1"/>
      <w:numFmt w:val="decimal"/>
      <w:lvlText w:val="%1."/>
      <w:lvlJc w:val="left"/>
      <w:pPr>
        <w:ind w:left="720" w:hanging="360"/>
      </w:pPr>
    </w:lvl>
    <w:lvl w:ilvl="1" w:tplc="CEBA2A5E">
      <w:start w:val="1"/>
      <w:numFmt w:val="lowerLetter"/>
      <w:lvlText w:val="(%2)"/>
      <w:lvlJc w:val="left"/>
      <w:pPr>
        <w:ind w:left="144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523"/>
    <w:rsid w:val="00161A6C"/>
    <w:rsid w:val="004B5111"/>
    <w:rsid w:val="005E2523"/>
    <w:rsid w:val="00AA56B8"/>
    <w:rsid w:val="00AE7FED"/>
    <w:rsid w:val="00B24FE3"/>
    <w:rsid w:val="00B9186F"/>
    <w:rsid w:val="00BB2C18"/>
    <w:rsid w:val="00BF0730"/>
    <w:rsid w:val="00BF64FF"/>
    <w:rsid w:val="00D24C0A"/>
    <w:rsid w:val="00D726A9"/>
    <w:rsid w:val="00E348DA"/>
    <w:rsid w:val="00ED3B00"/>
    <w:rsid w:val="00F5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84A3"/>
  <w15:docId w15:val="{FD40C105-5D7E-41C7-BFB0-436BB5E7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2523"/>
    <w:pPr>
      <w:autoSpaceDE w:val="0"/>
      <w:autoSpaceDN w:val="0"/>
      <w:adjustRightInd w:val="0"/>
      <w:spacing w:after="0" w:line="240" w:lineRule="auto"/>
    </w:pPr>
    <w:rPr>
      <w:rFonts w:ascii="Baskerville Old Face" w:hAnsi="Baskerville Old Face" w:cs="Baskerville Old Face"/>
      <w:color w:val="000000"/>
      <w:sz w:val="24"/>
      <w:szCs w:val="24"/>
    </w:rPr>
  </w:style>
  <w:style w:type="paragraph" w:customStyle="1" w:styleId="Pa3">
    <w:name w:val="Pa3"/>
    <w:basedOn w:val="Default"/>
    <w:next w:val="Default"/>
    <w:uiPriority w:val="99"/>
    <w:rsid w:val="005E2523"/>
    <w:pPr>
      <w:spacing w:line="721" w:lineRule="atLeast"/>
    </w:pPr>
    <w:rPr>
      <w:rFonts w:cstheme="minorBidi"/>
      <w:color w:val="auto"/>
    </w:rPr>
  </w:style>
  <w:style w:type="paragraph" w:customStyle="1" w:styleId="Pa2">
    <w:name w:val="Pa2"/>
    <w:basedOn w:val="Default"/>
    <w:next w:val="Default"/>
    <w:uiPriority w:val="99"/>
    <w:rsid w:val="005E2523"/>
    <w:pPr>
      <w:spacing w:line="241" w:lineRule="atLeast"/>
    </w:pPr>
    <w:rPr>
      <w:rFonts w:cstheme="minorBidi"/>
      <w:color w:val="auto"/>
    </w:rPr>
  </w:style>
  <w:style w:type="character" w:customStyle="1" w:styleId="A8">
    <w:name w:val="A8"/>
    <w:uiPriority w:val="99"/>
    <w:rsid w:val="005E2523"/>
    <w:rPr>
      <w:rFonts w:ascii="Minion Pro" w:hAnsi="Minion Pro" w:cs="Minion Pro"/>
      <w:color w:val="211D1E"/>
      <w:sz w:val="20"/>
      <w:szCs w:val="20"/>
    </w:rPr>
  </w:style>
  <w:style w:type="paragraph" w:customStyle="1" w:styleId="Pa34">
    <w:name w:val="Pa34"/>
    <w:basedOn w:val="Default"/>
    <w:next w:val="Default"/>
    <w:uiPriority w:val="99"/>
    <w:rsid w:val="005E2523"/>
    <w:pPr>
      <w:spacing w:line="241" w:lineRule="atLeast"/>
    </w:pPr>
    <w:rPr>
      <w:rFonts w:cstheme="minorBidi"/>
      <w:color w:val="auto"/>
    </w:rPr>
  </w:style>
  <w:style w:type="paragraph" w:customStyle="1" w:styleId="Pa35">
    <w:name w:val="Pa35"/>
    <w:basedOn w:val="Default"/>
    <w:next w:val="Default"/>
    <w:uiPriority w:val="99"/>
    <w:rsid w:val="005E2523"/>
    <w:pPr>
      <w:spacing w:line="241" w:lineRule="atLeast"/>
    </w:pPr>
    <w:rPr>
      <w:rFonts w:cstheme="minorBidi"/>
      <w:color w:val="auto"/>
    </w:rPr>
  </w:style>
  <w:style w:type="paragraph" w:customStyle="1" w:styleId="Pa26">
    <w:name w:val="Pa26"/>
    <w:basedOn w:val="Default"/>
    <w:next w:val="Default"/>
    <w:uiPriority w:val="99"/>
    <w:rsid w:val="005E2523"/>
    <w:pPr>
      <w:spacing w:line="241" w:lineRule="atLeast"/>
    </w:pPr>
    <w:rPr>
      <w:rFonts w:cstheme="minorBidi"/>
      <w:color w:val="auto"/>
    </w:rPr>
  </w:style>
  <w:style w:type="paragraph" w:styleId="ListParagraph">
    <w:name w:val="List Paragraph"/>
    <w:basedOn w:val="Normal"/>
    <w:uiPriority w:val="34"/>
    <w:qFormat/>
    <w:rsid w:val="005E2523"/>
    <w:pPr>
      <w:ind w:left="720"/>
      <w:contextualSpacing/>
    </w:pPr>
  </w:style>
  <w:style w:type="paragraph" w:styleId="Header">
    <w:name w:val="header"/>
    <w:basedOn w:val="Normal"/>
    <w:link w:val="HeaderChar"/>
    <w:uiPriority w:val="99"/>
    <w:unhideWhenUsed/>
    <w:rsid w:val="004B5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111"/>
  </w:style>
  <w:style w:type="paragraph" w:styleId="Footer">
    <w:name w:val="footer"/>
    <w:basedOn w:val="Normal"/>
    <w:link w:val="FooterChar"/>
    <w:uiPriority w:val="99"/>
    <w:unhideWhenUsed/>
    <w:rsid w:val="004B5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111"/>
  </w:style>
  <w:style w:type="paragraph" w:styleId="BalloonText">
    <w:name w:val="Balloon Text"/>
    <w:basedOn w:val="Normal"/>
    <w:link w:val="BalloonTextChar"/>
    <w:uiPriority w:val="99"/>
    <w:semiHidden/>
    <w:unhideWhenUsed/>
    <w:rsid w:val="004B5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D15B-5C95-43F3-B10E-91A58E67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Soka University of America</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Choi-Fung</dc:creator>
  <cp:lastModifiedBy>Alisa Proctor</cp:lastModifiedBy>
  <cp:revision>2</cp:revision>
  <cp:lastPrinted>2014-05-20T19:54:00Z</cp:lastPrinted>
  <dcterms:created xsi:type="dcterms:W3CDTF">2022-05-19T17:27:00Z</dcterms:created>
  <dcterms:modified xsi:type="dcterms:W3CDTF">2022-05-19T17:27:00Z</dcterms:modified>
</cp:coreProperties>
</file>